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1" w:rsidRDefault="00965551" w:rsidP="0096555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965551" w:rsidRDefault="00965551" w:rsidP="0096555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приказу Управления образования </w:t>
      </w:r>
    </w:p>
    <w:p w:rsidR="00965551" w:rsidRDefault="00965551" w:rsidP="00965551">
      <w:pPr>
        <w:spacing w:after="0" w:line="240" w:lineRule="auto"/>
        <w:jc w:val="right"/>
      </w:pPr>
      <w:r>
        <w:t>администрации местного самоуправления г</w:t>
      </w:r>
      <w:proofErr w:type="gramStart"/>
      <w:r>
        <w:t>.В</w:t>
      </w:r>
      <w:proofErr w:type="gramEnd"/>
      <w:r>
        <w:t>ладикавказа</w:t>
      </w:r>
    </w:p>
    <w:p w:rsidR="000927B9" w:rsidRDefault="00965551" w:rsidP="0096555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от 02.02.2021 г. № 18</w:t>
      </w:r>
    </w:p>
    <w:p w:rsidR="00965551" w:rsidRDefault="00965551" w:rsidP="00965551">
      <w:pPr>
        <w:spacing w:after="0" w:line="240" w:lineRule="auto"/>
        <w:jc w:val="center"/>
      </w:pPr>
    </w:p>
    <w:p w:rsidR="00965551" w:rsidRDefault="00965551" w:rsidP="00965551">
      <w:pPr>
        <w:spacing w:after="0" w:line="240" w:lineRule="auto"/>
        <w:jc w:val="center"/>
      </w:pPr>
      <w:r>
        <w:t>СХЕМА</w:t>
      </w:r>
    </w:p>
    <w:p w:rsidR="00965551" w:rsidRDefault="00965551" w:rsidP="00965551">
      <w:pPr>
        <w:spacing w:after="0" w:line="240" w:lineRule="auto"/>
        <w:jc w:val="center"/>
      </w:pPr>
      <w:r>
        <w:t xml:space="preserve">закрепления территорий </w:t>
      </w:r>
      <w:proofErr w:type="gramStart"/>
      <w:r>
        <w:t>г</w:t>
      </w:r>
      <w:proofErr w:type="gramEnd"/>
      <w:r>
        <w:t xml:space="preserve">. Владикавказа за образовательными учреждениями </w:t>
      </w:r>
    </w:p>
    <w:p w:rsidR="00965551" w:rsidRDefault="00965551" w:rsidP="00965551">
      <w:pPr>
        <w:spacing w:after="0" w:line="240" w:lineRule="auto"/>
        <w:jc w:val="center"/>
      </w:pPr>
      <w:r>
        <w:t>(с изменениями)</w:t>
      </w:r>
    </w:p>
    <w:p w:rsidR="00965551" w:rsidRDefault="00965551" w:rsidP="00965551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9716"/>
      </w:tblGrid>
      <w:tr w:rsidR="00965551" w:rsidTr="00965551">
        <w:tc>
          <w:tcPr>
            <w:tcW w:w="959" w:type="dxa"/>
          </w:tcPr>
          <w:p w:rsidR="00965551" w:rsidRDefault="00965551" w:rsidP="00965551">
            <w:r>
              <w:t>№ школы</w:t>
            </w:r>
          </w:p>
        </w:tc>
        <w:tc>
          <w:tcPr>
            <w:tcW w:w="4111" w:type="dxa"/>
          </w:tcPr>
          <w:p w:rsidR="00965551" w:rsidRDefault="00965551" w:rsidP="00965551">
            <w:r>
              <w:t>улица</w:t>
            </w:r>
          </w:p>
        </w:tc>
        <w:tc>
          <w:tcPr>
            <w:tcW w:w="9716" w:type="dxa"/>
          </w:tcPr>
          <w:p w:rsidR="00965551" w:rsidRDefault="00965551" w:rsidP="00965551">
            <w:r>
              <w:t>номера домов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965551" w:rsidP="00965551">
            <w:r w:rsidRPr="00965551">
              <w:t xml:space="preserve">ул. </w:t>
            </w:r>
            <w:proofErr w:type="spellStart"/>
            <w:r w:rsidRPr="00965551">
              <w:t>Ардонская</w:t>
            </w:r>
            <w:proofErr w:type="spellEnd"/>
            <w:r w:rsidRPr="00965551">
              <w:t xml:space="preserve">  </w:t>
            </w:r>
          </w:p>
        </w:tc>
        <w:tc>
          <w:tcPr>
            <w:tcW w:w="9716" w:type="dxa"/>
          </w:tcPr>
          <w:p w:rsidR="00965551" w:rsidRDefault="00965551" w:rsidP="00965551">
            <w:r w:rsidRPr="00965551">
              <w:t>191 - 255 (нечетные), 170 - 192 (четные)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965551" w:rsidP="00965551">
            <w:r w:rsidRPr="00965551">
              <w:t xml:space="preserve">пр. </w:t>
            </w:r>
            <w:proofErr w:type="spellStart"/>
            <w:r w:rsidRPr="00965551">
              <w:t>Коста</w:t>
            </w:r>
            <w:proofErr w:type="spellEnd"/>
          </w:p>
        </w:tc>
        <w:tc>
          <w:tcPr>
            <w:tcW w:w="9716" w:type="dxa"/>
          </w:tcPr>
          <w:p w:rsidR="00965551" w:rsidRDefault="00965551" w:rsidP="00965551">
            <w:r w:rsidRPr="00965551">
              <w:t>136-180 (четные), 181, 183, 185, 187, 189, 197, 199, 201, 203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пер. Пашковского</w:t>
            </w:r>
          </w:p>
        </w:tc>
        <w:tc>
          <w:tcPr>
            <w:tcW w:w="9716" w:type="dxa"/>
          </w:tcPr>
          <w:p w:rsidR="00965551" w:rsidRDefault="00635B1A" w:rsidP="00965551">
            <w:r>
              <w:t>полностью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К. Маркса</w:t>
            </w:r>
          </w:p>
        </w:tc>
        <w:tc>
          <w:tcPr>
            <w:tcW w:w="9716" w:type="dxa"/>
          </w:tcPr>
          <w:p w:rsidR="00965551" w:rsidRDefault="00635B1A" w:rsidP="00965551">
            <w:r w:rsidRPr="00635B1A">
              <w:t>35-73 (нечетные), 32-76 (четные)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Островского</w:t>
            </w:r>
          </w:p>
        </w:tc>
        <w:tc>
          <w:tcPr>
            <w:tcW w:w="9716" w:type="dxa"/>
          </w:tcPr>
          <w:p w:rsidR="00965551" w:rsidRDefault="00635B1A" w:rsidP="00965551">
            <w:r w:rsidRPr="00635B1A">
              <w:t>17,19,21,27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 xml:space="preserve">ул. </w:t>
            </w:r>
            <w:proofErr w:type="spellStart"/>
            <w:r w:rsidRPr="00635B1A">
              <w:t>Тенгинская</w:t>
            </w:r>
            <w:proofErr w:type="spellEnd"/>
            <w:r w:rsidRPr="00635B1A">
              <w:t xml:space="preserve"> (</w:t>
            </w:r>
            <w:proofErr w:type="spellStart"/>
            <w:r w:rsidRPr="00635B1A">
              <w:t>Триандофилова</w:t>
            </w:r>
            <w:proofErr w:type="spellEnd"/>
            <w:r w:rsidRPr="00635B1A">
              <w:t>)</w:t>
            </w:r>
          </w:p>
        </w:tc>
        <w:tc>
          <w:tcPr>
            <w:tcW w:w="9716" w:type="dxa"/>
          </w:tcPr>
          <w:p w:rsidR="00965551" w:rsidRDefault="00635B1A" w:rsidP="00965551">
            <w:r>
              <w:t>полностью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Коцоева</w:t>
            </w:r>
          </w:p>
        </w:tc>
        <w:tc>
          <w:tcPr>
            <w:tcW w:w="9716" w:type="dxa"/>
          </w:tcPr>
          <w:p w:rsidR="00965551" w:rsidRDefault="00635B1A" w:rsidP="00965551">
            <w:r w:rsidRPr="00635B1A">
              <w:t>75, 77, 79, 83-121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Ларионова</w:t>
            </w:r>
          </w:p>
        </w:tc>
        <w:tc>
          <w:tcPr>
            <w:tcW w:w="9716" w:type="dxa"/>
          </w:tcPr>
          <w:p w:rsidR="00965551" w:rsidRDefault="00635B1A" w:rsidP="00965551">
            <w:r>
              <w:t>полностью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 xml:space="preserve">ул. </w:t>
            </w:r>
            <w:proofErr w:type="spellStart"/>
            <w:r w:rsidRPr="00635B1A">
              <w:t>Барбашова</w:t>
            </w:r>
            <w:proofErr w:type="spellEnd"/>
          </w:p>
        </w:tc>
        <w:tc>
          <w:tcPr>
            <w:tcW w:w="9716" w:type="dxa"/>
          </w:tcPr>
          <w:p w:rsidR="00965551" w:rsidRDefault="00635B1A" w:rsidP="00965551">
            <w:r w:rsidRPr="00635B1A">
              <w:t>1-9, 2-10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Кирова</w:t>
            </w:r>
          </w:p>
        </w:tc>
        <w:tc>
          <w:tcPr>
            <w:tcW w:w="9716" w:type="dxa"/>
          </w:tcPr>
          <w:p w:rsidR="00965551" w:rsidRDefault="00635B1A" w:rsidP="00965551">
            <w:r w:rsidRPr="00635B1A">
              <w:t>1-9, 2-10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 xml:space="preserve">ул. </w:t>
            </w:r>
            <w:proofErr w:type="spellStart"/>
            <w:r w:rsidRPr="00635B1A">
              <w:t>Таутиева</w:t>
            </w:r>
            <w:proofErr w:type="spellEnd"/>
          </w:p>
        </w:tc>
        <w:tc>
          <w:tcPr>
            <w:tcW w:w="9716" w:type="dxa"/>
          </w:tcPr>
          <w:p w:rsidR="00965551" w:rsidRDefault="00635B1A" w:rsidP="00965551">
            <w:r w:rsidRPr="00635B1A">
              <w:t>20,22,24,26 / 7,9,11,13,17,19,21,23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пер. Заря</w:t>
            </w:r>
          </w:p>
        </w:tc>
        <w:tc>
          <w:tcPr>
            <w:tcW w:w="9716" w:type="dxa"/>
          </w:tcPr>
          <w:p w:rsidR="00965551" w:rsidRDefault="00635B1A" w:rsidP="00965551">
            <w:r>
              <w:t>полностью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>ул. Нальчикская</w:t>
            </w:r>
          </w:p>
        </w:tc>
        <w:tc>
          <w:tcPr>
            <w:tcW w:w="9716" w:type="dxa"/>
          </w:tcPr>
          <w:p w:rsidR="00965551" w:rsidRDefault="00635B1A" w:rsidP="00965551">
            <w:r w:rsidRPr="00635B1A">
              <w:t>1-19, 2-12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 xml:space="preserve">пер. </w:t>
            </w:r>
            <w:proofErr w:type="spellStart"/>
            <w:r w:rsidRPr="00635B1A">
              <w:t>Апширонский</w:t>
            </w:r>
            <w:proofErr w:type="spellEnd"/>
          </w:p>
        </w:tc>
        <w:tc>
          <w:tcPr>
            <w:tcW w:w="9716" w:type="dxa"/>
          </w:tcPr>
          <w:p w:rsidR="00965551" w:rsidRDefault="00635B1A" w:rsidP="00965551">
            <w:r>
              <w:t>4</w:t>
            </w:r>
          </w:p>
        </w:tc>
      </w:tr>
      <w:tr w:rsidR="00965551" w:rsidTr="00965551">
        <w:tc>
          <w:tcPr>
            <w:tcW w:w="959" w:type="dxa"/>
          </w:tcPr>
          <w:p w:rsidR="00965551" w:rsidRDefault="00965551" w:rsidP="00965551">
            <w:r>
              <w:t>30</w:t>
            </w:r>
          </w:p>
        </w:tc>
        <w:tc>
          <w:tcPr>
            <w:tcW w:w="4111" w:type="dxa"/>
          </w:tcPr>
          <w:p w:rsidR="00965551" w:rsidRDefault="00635B1A" w:rsidP="00965551">
            <w:r w:rsidRPr="00635B1A">
              <w:t xml:space="preserve">пер. </w:t>
            </w:r>
            <w:proofErr w:type="spellStart"/>
            <w:r w:rsidRPr="00635B1A">
              <w:t>Мамисонский</w:t>
            </w:r>
            <w:proofErr w:type="spellEnd"/>
          </w:p>
        </w:tc>
        <w:tc>
          <w:tcPr>
            <w:tcW w:w="9716" w:type="dxa"/>
          </w:tcPr>
          <w:p w:rsidR="00965551" w:rsidRDefault="00635B1A" w:rsidP="00965551">
            <w:r>
              <w:t>полностью</w:t>
            </w:r>
          </w:p>
        </w:tc>
      </w:tr>
    </w:tbl>
    <w:p w:rsidR="00965551" w:rsidRDefault="00965551" w:rsidP="00965551">
      <w:pPr>
        <w:spacing w:after="0" w:line="240" w:lineRule="auto"/>
      </w:pPr>
    </w:p>
    <w:sectPr w:rsidR="00965551" w:rsidSect="009655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551"/>
    <w:rsid w:val="000927B9"/>
    <w:rsid w:val="00106C83"/>
    <w:rsid w:val="001122EE"/>
    <w:rsid w:val="00635B1A"/>
    <w:rsid w:val="009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2021-04-05T07:44:00Z</dcterms:created>
  <dcterms:modified xsi:type="dcterms:W3CDTF">2021-04-05T08:08:00Z</dcterms:modified>
</cp:coreProperties>
</file>